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1A4" w:rsidRPr="00FC69CB" w:rsidRDefault="00F621A4" w:rsidP="00F621A4">
      <w:pPr>
        <w:widowControl w:val="0"/>
        <w:tabs>
          <w:tab w:val="center" w:pos="4677"/>
          <w:tab w:val="right" w:pos="9355"/>
        </w:tabs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16"/>
        </w:rPr>
      </w:pPr>
      <w:r w:rsidRPr="00FC69CB">
        <w:rPr>
          <w:rFonts w:ascii="Times New Roman" w:eastAsia="Calibri" w:hAnsi="Times New Roman" w:cs="Times New Roman"/>
          <w:noProof/>
          <w:sz w:val="26"/>
          <w:szCs w:val="26"/>
        </w:rPr>
        <w:drawing>
          <wp:inline distT="0" distB="0" distL="0" distR="0">
            <wp:extent cx="723900" cy="409575"/>
            <wp:effectExtent l="0" t="0" r="0" b="9525"/>
            <wp:docPr id="2" name="Рисунок 1" descr="1287237492_folder-mix-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87237492_folder-mix-icon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76" t="69728" r="243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1A4" w:rsidRPr="00FC69CB" w:rsidRDefault="00F621A4" w:rsidP="00F621A4">
      <w:pPr>
        <w:widowControl w:val="0"/>
        <w:tabs>
          <w:tab w:val="center" w:pos="4677"/>
          <w:tab w:val="right" w:pos="9355"/>
        </w:tabs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16"/>
        </w:rPr>
      </w:pPr>
    </w:p>
    <w:p w:rsidR="00F621A4" w:rsidRPr="00FC69CB" w:rsidRDefault="005A574D" w:rsidP="00F621A4">
      <w:pPr>
        <w:widowControl w:val="0"/>
        <w:tabs>
          <w:tab w:val="center" w:pos="4677"/>
          <w:tab w:val="right" w:pos="9355"/>
        </w:tabs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-1420495</wp:posOffset>
                </wp:positionH>
                <wp:positionV relativeFrom="paragraph">
                  <wp:posOffset>154305</wp:posOffset>
                </wp:positionV>
                <wp:extent cx="7789545" cy="274320"/>
                <wp:effectExtent l="0" t="0" r="1905" b="0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89545" cy="274320"/>
                          <a:chOff x="0" y="2736"/>
                          <a:chExt cx="11794" cy="432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1134" y="2992"/>
                            <a:ext cx="10191" cy="45"/>
                            <a:chOff x="1134" y="2827"/>
                            <a:chExt cx="10191" cy="45"/>
                          </a:xfrm>
                        </wpg:grpSpPr>
                        <wps:wsp>
                          <wps:cNvPr id="5" name="Line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2827"/>
                              <a:ext cx="10176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2871"/>
                              <a:ext cx="10191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227" y="2736"/>
                            <a:ext cx="567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2736"/>
                            <a:ext cx="1134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" o:spid="_x0000_s1026" style="position:absolute;margin-left:-111.85pt;margin-top:12.15pt;width:613.35pt;height:21.6pt;z-index:251660288" coordorigin=",2736" coordsize="11794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">
                <v:group id="Group 3" o:spid="_x0000_s1027" style="position:absolute;left:1134;top:2992;width:10191;height:45" coordorigin="1134,2827" coordsize="10191,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line id="Line 4" o:spid="_x0000_s1028" style="position:absolute;visibility:visible;mso-wrap-style:square" from="1134,2827" to="11310,2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rXiBsQAAADaAAAADwAAAGRycy9kb3ducmV2LnhtbESPQWuDQBSE74X8h+UFcmvWFBqqzSoh&#10;EOihl5hA7e3hvqqJ+1bd1dh/3y0Uehxm5html82mFRMNrrGsYLOOQBCXVjdcKbicj48vIJxH1tha&#10;JgXf5CBLFw87TLS984mm3FciQNglqKD2vkukdGVNBt3adsTB+7KDQR/kUEk94D3ATSufomgrDTYc&#10;Fmrs6FBTectHEyiXbXyMP/pmvG76vPjs+uL8jkqtlvP+FYSn2f+H/9pvWsEz/F4JN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teIGxAAAANoAAAAPAAAAAAAAAAAA&#10;AAAAAKECAABkcnMvZG93bnJldi54bWxQSwUGAAAAAAQABAD5AAAAkgMAAAAA&#10;">
                    <v:stroke startarrowwidth="narrow" startarrowlength="short" endarrowwidth="narrow" endarrowlength="short"/>
                  </v:line>
                  <v:line id="Line 5" o:spid="_x0000_s1029" style="position:absolute;visibility:visible;mso-wrap-style:square" from="1134,2871" to="11325,2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YM88MAAADaAAAADwAAAGRycy9kb3ducmV2LnhtbESPUUvDMBSF3wX/Q7gD37Z0OkapS8uY&#10;inMv4rYfcGmuTbS5KUns6r83guDj4ZzzHc6mmVwvRgrRelawXBQgiFuvLXcKzqeneQkiJmSNvWdS&#10;8E0Rmvr6aoOV9hd+o/GYOpEhHCtUYFIaKilja8hhXPiBOHvvPjhMWYZO6oCXDHe9vC2KtXRoOS8Y&#10;HGhnqP08fjkFXWlfptfVXXEwu/L5MYwf29Y+KHUzm7b3IBJN6T/8195rBWv4vZJvgK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GDPPDAAAA2gAAAA8AAAAAAAAAAAAA&#10;AAAAoQIAAGRycy9kb3ducmV2LnhtbFBLBQYAAAAABAAEAPkAAACRAwAAAAA=&#10;" strokeweight="2pt">
                    <v:stroke startarrowwidth="narrow" startarrowlength="short" endarrowwidth="narrow" endarrowlength="short"/>
                  </v:line>
                </v:group>
                <v:rect id="Rectangle 6" o:spid="_x0000_s1030" style="position:absolute;left:11227;top:2736;width:567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KJnsQA&#10;AADaAAAADwAAAGRycy9kb3ducmV2LnhtbESPT2sCMRTE74LfITyhN03a6rbdbpRSEATtoWuh18fm&#10;7R+6edluoq7f3giCx2FmfsNkq8G24ki9bxxreJwpEMSFMw1XGn726+krCB+QDbaOScOZPKyW41GG&#10;qXEn/qZjHioRIexT1FCH0KVS+qImi37mOuLola63GKLsK2l6PEW4beWTUom02HBcqLGjz5qKv/xg&#10;NWAyN/9f5fNuvz0k+FYNar34VVo/TIaPdxCBhnAP39obo+EFrlfiDZ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CiZ7EAAAA2gAAAA8AAAAAAAAAAAAAAAAAmAIAAGRycy9k&#10;b3ducmV2LnhtbFBLBQYAAAAABAAEAPUAAACJAwAAAAA=&#10;" stroked="f"/>
                <v:rect id="Rectangle 7" o:spid="_x0000_s1031" style="position:absolute;top:2736;width:1134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0d7MAA&#10;AADaAAAADwAAAGRycy9kb3ducmV2LnhtbERPz2vCMBS+D/wfwhO8zcS5Fa2mRQbCYO4wHXh9NM+2&#10;2LzUJrbdf28Ogx0/vt/bfLSN6KnztWMNi7kCQVw4U3Op4ee0f16B8AHZYOOYNPyShzybPG0xNW7g&#10;b+qPoRQxhH2KGqoQ2lRKX1Rk0c9dSxy5i+sshgi7UpoOhxhuG/miVCIt1hwbKmzpvaLierxbDZi8&#10;mtvXZXk4fd4TXJej2r+dldaz6bjbgAg0hn/xn/vDaIhb45V4A2T2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10d7MAAAADaAAAADwAAAAAAAAAAAAAAAACYAgAAZHJzL2Rvd25y&#10;ZXYueG1sUEsFBgAAAAAEAAQA9QAAAIUDAAAAAA==&#10;" stroked="f"/>
              </v:group>
            </w:pict>
          </mc:Fallback>
        </mc:AlternateContent>
      </w:r>
      <w:r w:rsidR="00F621A4" w:rsidRPr="00FC69CB">
        <w:rPr>
          <w:rFonts w:ascii="Times New Roman" w:eastAsia="Times New Roman" w:hAnsi="Times New Roman" w:cs="Times New Roman"/>
          <w:b/>
        </w:rPr>
        <w:t>Муниципальное бюджетное общеобразовательное учреждение</w:t>
      </w:r>
    </w:p>
    <w:p w:rsidR="00F621A4" w:rsidRPr="00FC69CB" w:rsidRDefault="00F621A4" w:rsidP="00F621A4">
      <w:pPr>
        <w:widowControl w:val="0"/>
        <w:tabs>
          <w:tab w:val="center" w:pos="4677"/>
          <w:tab w:val="right" w:pos="9355"/>
        </w:tabs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</w:rPr>
      </w:pPr>
      <w:r w:rsidRPr="00FC69CB">
        <w:rPr>
          <w:rFonts w:ascii="Times New Roman" w:eastAsia="Times New Roman" w:hAnsi="Times New Roman" w:cs="Times New Roman"/>
          <w:b/>
        </w:rPr>
        <w:t>«Обливская средняя общеобразовательная школа № 2»</w:t>
      </w:r>
    </w:p>
    <w:p w:rsidR="00F621A4" w:rsidRPr="00FC69CB" w:rsidRDefault="00F621A4" w:rsidP="00F621A4">
      <w:pPr>
        <w:widowControl w:val="0"/>
        <w:tabs>
          <w:tab w:val="center" w:pos="4677"/>
          <w:tab w:val="right" w:pos="9355"/>
        </w:tabs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18"/>
        </w:rPr>
      </w:pPr>
    </w:p>
    <w:p w:rsidR="00F621A4" w:rsidRPr="00FC69CB" w:rsidRDefault="00F621A4" w:rsidP="00F621A4">
      <w:pPr>
        <w:widowControl w:val="0"/>
        <w:tabs>
          <w:tab w:val="center" w:pos="4677"/>
          <w:tab w:val="right" w:pos="9355"/>
        </w:tabs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18"/>
          <w:szCs w:val="16"/>
        </w:rPr>
      </w:pPr>
      <w:r w:rsidRPr="00FC69CB">
        <w:rPr>
          <w:rFonts w:ascii="Times New Roman" w:eastAsia="Times New Roman" w:hAnsi="Times New Roman" w:cs="Times New Roman"/>
          <w:sz w:val="18"/>
          <w:szCs w:val="16"/>
        </w:rPr>
        <w:t xml:space="preserve">347141, Ростовская область, </w:t>
      </w:r>
      <w:proofErr w:type="spellStart"/>
      <w:r w:rsidRPr="00FC69CB">
        <w:rPr>
          <w:rFonts w:ascii="Times New Roman" w:eastAsia="Times New Roman" w:hAnsi="Times New Roman" w:cs="Times New Roman"/>
          <w:sz w:val="18"/>
          <w:szCs w:val="16"/>
        </w:rPr>
        <w:t>Обливский</w:t>
      </w:r>
      <w:proofErr w:type="spellEnd"/>
      <w:r w:rsidRPr="00FC69CB">
        <w:rPr>
          <w:rFonts w:ascii="Times New Roman" w:eastAsia="Times New Roman" w:hAnsi="Times New Roman" w:cs="Times New Roman"/>
          <w:sz w:val="18"/>
          <w:szCs w:val="16"/>
        </w:rPr>
        <w:t xml:space="preserve"> район, станица Обливская, ул. Грызлова 18 а;  </w:t>
      </w:r>
    </w:p>
    <w:p w:rsidR="00F621A4" w:rsidRPr="00FC69CB" w:rsidRDefault="00F621A4" w:rsidP="00F621A4">
      <w:pPr>
        <w:widowControl w:val="0"/>
        <w:tabs>
          <w:tab w:val="center" w:pos="4677"/>
          <w:tab w:val="right" w:pos="9355"/>
        </w:tabs>
        <w:autoSpaceDN w:val="0"/>
        <w:adjustRightInd w:val="0"/>
        <w:spacing w:after="0" w:line="240" w:lineRule="auto"/>
        <w:ind w:left="-142"/>
        <w:jc w:val="center"/>
        <w:rPr>
          <w:rFonts w:ascii="Calibri" w:eastAsia="Calibri" w:hAnsi="Calibri" w:cs="Times New Roman"/>
          <w:sz w:val="24"/>
        </w:rPr>
      </w:pPr>
      <w:r w:rsidRPr="00FC69CB">
        <w:rPr>
          <w:rFonts w:ascii="Times New Roman" w:eastAsia="Times New Roman" w:hAnsi="Times New Roman" w:cs="Times New Roman"/>
          <w:sz w:val="18"/>
          <w:szCs w:val="16"/>
        </w:rPr>
        <w:t xml:space="preserve">Телефон: (886396) 21-0-71;  21-9-47 </w:t>
      </w:r>
      <w:proofErr w:type="gramStart"/>
      <w:r w:rsidRPr="00FC69CB">
        <w:rPr>
          <w:rFonts w:ascii="Times New Roman" w:eastAsia="Times New Roman" w:hAnsi="Times New Roman" w:cs="Times New Roman"/>
          <w:sz w:val="18"/>
          <w:szCs w:val="16"/>
        </w:rPr>
        <w:t>е</w:t>
      </w:r>
      <w:proofErr w:type="gramEnd"/>
      <w:r w:rsidRPr="00FC69CB">
        <w:rPr>
          <w:rFonts w:ascii="Times New Roman" w:eastAsia="Times New Roman" w:hAnsi="Times New Roman" w:cs="Times New Roman"/>
          <w:sz w:val="18"/>
          <w:szCs w:val="16"/>
        </w:rPr>
        <w:t>-</w:t>
      </w:r>
      <w:proofErr w:type="spellStart"/>
      <w:r w:rsidRPr="00FC69CB">
        <w:rPr>
          <w:rFonts w:ascii="Times New Roman" w:eastAsia="Times New Roman" w:hAnsi="Times New Roman" w:cs="Times New Roman"/>
          <w:sz w:val="18"/>
          <w:szCs w:val="16"/>
        </w:rPr>
        <w:t>mail</w:t>
      </w:r>
      <w:proofErr w:type="spellEnd"/>
      <w:r w:rsidRPr="00FC69CB">
        <w:rPr>
          <w:rFonts w:ascii="Times New Roman" w:eastAsia="Times New Roman" w:hAnsi="Times New Roman" w:cs="Times New Roman"/>
          <w:sz w:val="18"/>
          <w:szCs w:val="16"/>
        </w:rPr>
        <w:t xml:space="preserve">: </w:t>
      </w:r>
      <w:hyperlink r:id="rId7" w:history="1">
        <w:r w:rsidRPr="00FC69CB">
          <w:rPr>
            <w:rFonts w:ascii="Times New Roman" w:eastAsia="Calibri" w:hAnsi="Times New Roman" w:cs="Times New Roman"/>
            <w:color w:val="0070C0"/>
            <w:sz w:val="18"/>
            <w:szCs w:val="16"/>
            <w:u w:val="single"/>
            <w:lang w:val="en-US"/>
          </w:rPr>
          <w:t>mail</w:t>
        </w:r>
        <w:r w:rsidRPr="00FC69CB">
          <w:rPr>
            <w:rFonts w:ascii="Times New Roman" w:eastAsia="Calibri" w:hAnsi="Times New Roman" w:cs="Times New Roman"/>
            <w:color w:val="0070C0"/>
            <w:sz w:val="18"/>
            <w:szCs w:val="16"/>
            <w:u w:val="single"/>
          </w:rPr>
          <w:t>@</w:t>
        </w:r>
        <w:r w:rsidRPr="00FC69CB">
          <w:rPr>
            <w:rFonts w:ascii="Times New Roman" w:eastAsia="Calibri" w:hAnsi="Times New Roman" w:cs="Times New Roman"/>
            <w:color w:val="0070C0"/>
            <w:sz w:val="18"/>
            <w:szCs w:val="16"/>
            <w:u w:val="single"/>
            <w:lang w:val="en-US"/>
          </w:rPr>
          <w:t>school</w:t>
        </w:r>
        <w:r w:rsidRPr="00FC69CB">
          <w:rPr>
            <w:rFonts w:ascii="Times New Roman" w:eastAsia="Calibri" w:hAnsi="Times New Roman" w:cs="Times New Roman"/>
            <w:color w:val="0070C0"/>
            <w:sz w:val="18"/>
            <w:szCs w:val="16"/>
            <w:u w:val="single"/>
          </w:rPr>
          <w:t>2.</w:t>
        </w:r>
        <w:r w:rsidRPr="00FC69CB">
          <w:rPr>
            <w:rFonts w:ascii="Times New Roman" w:eastAsia="Calibri" w:hAnsi="Times New Roman" w:cs="Times New Roman"/>
            <w:color w:val="0070C0"/>
            <w:sz w:val="18"/>
            <w:szCs w:val="16"/>
            <w:u w:val="single"/>
            <w:lang w:val="en-US"/>
          </w:rPr>
          <w:t>net</w:t>
        </w:r>
      </w:hyperlink>
    </w:p>
    <w:p w:rsidR="00F621A4" w:rsidRPr="00F621A4" w:rsidRDefault="00F621A4" w:rsidP="00A72F14">
      <w:pPr>
        <w:jc w:val="center"/>
        <w:rPr>
          <w:rFonts w:ascii="Times New Roman" w:hAnsi="Times New Roman" w:cs="Times New Roman"/>
          <w:b/>
          <w:sz w:val="24"/>
        </w:rPr>
      </w:pPr>
    </w:p>
    <w:p w:rsidR="00DF5B6D" w:rsidRPr="00F621A4" w:rsidRDefault="00A72F14" w:rsidP="00F621A4">
      <w:pPr>
        <w:rPr>
          <w:rFonts w:ascii="Times New Roman" w:hAnsi="Times New Roman" w:cs="Times New Roman"/>
          <w:b/>
          <w:sz w:val="24"/>
          <w:szCs w:val="24"/>
        </w:rPr>
      </w:pPr>
      <w:r w:rsidRPr="00F621A4">
        <w:rPr>
          <w:rFonts w:ascii="Times New Roman" w:hAnsi="Times New Roman" w:cs="Times New Roman"/>
          <w:b/>
          <w:sz w:val="24"/>
          <w:szCs w:val="24"/>
        </w:rPr>
        <w:t>Избирательная комиссия МБОУ «Обливская СОШ №2»</w:t>
      </w:r>
    </w:p>
    <w:p w:rsidR="00A72F14" w:rsidRPr="00F621A4" w:rsidRDefault="00A72F14" w:rsidP="00A72F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1A4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72F14" w:rsidRPr="00F621A4" w:rsidRDefault="002A6602" w:rsidP="00F621A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«26» апреля 2022</w:t>
      </w:r>
      <w:r w:rsidR="00A72F14" w:rsidRPr="00F621A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72F14" w:rsidRPr="00F621A4" w:rsidRDefault="00A72F14" w:rsidP="00A72F1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621A4">
        <w:rPr>
          <w:rFonts w:ascii="Times New Roman" w:hAnsi="Times New Roman" w:cs="Times New Roman"/>
          <w:b/>
          <w:i/>
          <w:sz w:val="24"/>
          <w:szCs w:val="24"/>
        </w:rPr>
        <w:t xml:space="preserve">О результатах выборов </w:t>
      </w:r>
      <w:proofErr w:type="gramStart"/>
      <w:r w:rsidRPr="00F621A4">
        <w:rPr>
          <w:rFonts w:ascii="Times New Roman" w:hAnsi="Times New Roman" w:cs="Times New Roman"/>
          <w:b/>
          <w:i/>
          <w:sz w:val="24"/>
          <w:szCs w:val="24"/>
        </w:rPr>
        <w:t>школьного</w:t>
      </w:r>
      <w:proofErr w:type="gramEnd"/>
    </w:p>
    <w:p w:rsidR="00A72F14" w:rsidRPr="00F621A4" w:rsidRDefault="00A72F14" w:rsidP="00A72F1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621A4">
        <w:rPr>
          <w:rFonts w:ascii="Times New Roman" w:hAnsi="Times New Roman" w:cs="Times New Roman"/>
          <w:b/>
          <w:i/>
          <w:sz w:val="24"/>
          <w:szCs w:val="24"/>
        </w:rPr>
        <w:t>Уполномоченного по правам ребенка</w:t>
      </w:r>
    </w:p>
    <w:p w:rsidR="00A72F14" w:rsidRPr="00F621A4" w:rsidRDefault="00A72F14" w:rsidP="00A72F1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9029FD" w:rsidRDefault="00A72F14" w:rsidP="009029F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621A4">
        <w:rPr>
          <w:rFonts w:ascii="Times New Roman" w:hAnsi="Times New Roman" w:cs="Times New Roman"/>
          <w:sz w:val="24"/>
          <w:szCs w:val="24"/>
        </w:rPr>
        <w:t>На основании да</w:t>
      </w:r>
      <w:r w:rsidR="002A6602">
        <w:rPr>
          <w:rFonts w:ascii="Times New Roman" w:hAnsi="Times New Roman" w:cs="Times New Roman"/>
          <w:sz w:val="24"/>
          <w:szCs w:val="24"/>
        </w:rPr>
        <w:t>нных протокола № 1 от 24.04.2022</w:t>
      </w:r>
      <w:r w:rsidRPr="00F621A4">
        <w:rPr>
          <w:rFonts w:ascii="Times New Roman" w:hAnsi="Times New Roman" w:cs="Times New Roman"/>
          <w:sz w:val="24"/>
          <w:szCs w:val="24"/>
        </w:rPr>
        <w:t xml:space="preserve"> года избирательной комиссии МБОУ «Обливская СОШ № 2»установлено, что в выборах уполномоченного по правам ребенка п</w:t>
      </w:r>
      <w:r w:rsidR="002A6602">
        <w:rPr>
          <w:rFonts w:ascii="Times New Roman" w:hAnsi="Times New Roman" w:cs="Times New Roman"/>
          <w:sz w:val="24"/>
          <w:szCs w:val="24"/>
        </w:rPr>
        <w:t xml:space="preserve">риняли участие в голосовании 435 избирателей, что составляет 96 </w:t>
      </w:r>
      <w:r w:rsidRPr="00F621A4">
        <w:rPr>
          <w:rFonts w:ascii="Times New Roman" w:hAnsi="Times New Roman" w:cs="Times New Roman"/>
          <w:sz w:val="24"/>
          <w:szCs w:val="24"/>
        </w:rPr>
        <w:t>% от числа внесенных в списки избирателей на момент окончания голосования.</w:t>
      </w:r>
    </w:p>
    <w:p w:rsidR="00F621A4" w:rsidRPr="00F621A4" w:rsidRDefault="00F621A4" w:rsidP="009029F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A72F14" w:rsidRPr="00F621A4" w:rsidRDefault="00A72F14" w:rsidP="009029F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621A4">
        <w:rPr>
          <w:rFonts w:ascii="Times New Roman" w:hAnsi="Times New Roman" w:cs="Times New Roman"/>
          <w:sz w:val="24"/>
          <w:szCs w:val="24"/>
        </w:rPr>
        <w:t>Голоса избирателей распределились следующим образом:</w:t>
      </w:r>
    </w:p>
    <w:p w:rsidR="00A72F14" w:rsidRPr="00F621A4" w:rsidRDefault="00A72F14" w:rsidP="00A72F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21A4">
        <w:rPr>
          <w:rFonts w:ascii="Times New Roman" w:hAnsi="Times New Roman" w:cs="Times New Roman"/>
          <w:sz w:val="24"/>
          <w:szCs w:val="24"/>
        </w:rPr>
        <w:t xml:space="preserve">За кандидата </w:t>
      </w:r>
      <w:proofErr w:type="spellStart"/>
      <w:r w:rsidR="002A6602" w:rsidRPr="00F621A4">
        <w:rPr>
          <w:rFonts w:ascii="Times New Roman" w:hAnsi="Times New Roman" w:cs="Times New Roman"/>
          <w:sz w:val="24"/>
          <w:szCs w:val="24"/>
        </w:rPr>
        <w:t>Горбаневу</w:t>
      </w:r>
      <w:proofErr w:type="spellEnd"/>
      <w:r w:rsidR="002A6602" w:rsidRPr="00F621A4">
        <w:rPr>
          <w:rFonts w:ascii="Times New Roman" w:hAnsi="Times New Roman" w:cs="Times New Roman"/>
          <w:sz w:val="24"/>
          <w:szCs w:val="24"/>
        </w:rPr>
        <w:t xml:space="preserve"> Т.В</w:t>
      </w:r>
      <w:r w:rsidR="002A6602">
        <w:rPr>
          <w:rFonts w:ascii="Times New Roman" w:hAnsi="Times New Roman" w:cs="Times New Roman"/>
          <w:sz w:val="24"/>
          <w:szCs w:val="24"/>
        </w:rPr>
        <w:t>. подано 184</w:t>
      </w:r>
      <w:r w:rsidRPr="00F621A4">
        <w:rPr>
          <w:rFonts w:ascii="Times New Roman" w:hAnsi="Times New Roman" w:cs="Times New Roman"/>
          <w:sz w:val="24"/>
          <w:szCs w:val="24"/>
        </w:rPr>
        <w:t xml:space="preserve"> голосов;</w:t>
      </w:r>
    </w:p>
    <w:p w:rsidR="00A72F14" w:rsidRPr="00F621A4" w:rsidRDefault="00A72F14" w:rsidP="00A72F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21A4">
        <w:rPr>
          <w:rFonts w:ascii="Times New Roman" w:hAnsi="Times New Roman" w:cs="Times New Roman"/>
          <w:sz w:val="24"/>
          <w:szCs w:val="24"/>
        </w:rPr>
        <w:t xml:space="preserve">За кандидата </w:t>
      </w:r>
      <w:r w:rsidR="002A6602">
        <w:rPr>
          <w:rFonts w:ascii="Times New Roman" w:hAnsi="Times New Roman" w:cs="Times New Roman"/>
          <w:sz w:val="24"/>
          <w:szCs w:val="24"/>
        </w:rPr>
        <w:t>Малахову А.А. подано 115</w:t>
      </w:r>
      <w:r w:rsidRPr="00F621A4">
        <w:rPr>
          <w:rFonts w:ascii="Times New Roman" w:hAnsi="Times New Roman" w:cs="Times New Roman"/>
          <w:sz w:val="24"/>
          <w:szCs w:val="24"/>
        </w:rPr>
        <w:t xml:space="preserve"> голос;</w:t>
      </w:r>
    </w:p>
    <w:p w:rsidR="00A72F14" w:rsidRPr="00F621A4" w:rsidRDefault="00A72F14" w:rsidP="00A72F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21A4">
        <w:rPr>
          <w:rFonts w:ascii="Times New Roman" w:hAnsi="Times New Roman" w:cs="Times New Roman"/>
          <w:sz w:val="24"/>
          <w:szCs w:val="24"/>
        </w:rPr>
        <w:t xml:space="preserve">За кандидата </w:t>
      </w:r>
      <w:r w:rsidR="002A6602">
        <w:rPr>
          <w:rFonts w:ascii="Times New Roman" w:hAnsi="Times New Roman" w:cs="Times New Roman"/>
          <w:sz w:val="24"/>
          <w:szCs w:val="24"/>
        </w:rPr>
        <w:t>Волкову А.В. подано 136</w:t>
      </w:r>
      <w:r w:rsidR="005A574D">
        <w:rPr>
          <w:rFonts w:ascii="Times New Roman" w:hAnsi="Times New Roman" w:cs="Times New Roman"/>
          <w:sz w:val="24"/>
          <w:szCs w:val="24"/>
        </w:rPr>
        <w:t xml:space="preserve"> голосов</w:t>
      </w:r>
      <w:r w:rsidRPr="00F621A4">
        <w:rPr>
          <w:rFonts w:ascii="Times New Roman" w:hAnsi="Times New Roman" w:cs="Times New Roman"/>
          <w:sz w:val="24"/>
          <w:szCs w:val="24"/>
        </w:rPr>
        <w:t>.</w:t>
      </w:r>
    </w:p>
    <w:p w:rsidR="00A72F14" w:rsidRPr="00F621A4" w:rsidRDefault="00A72F14" w:rsidP="009029FD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F621A4">
        <w:rPr>
          <w:rFonts w:ascii="Times New Roman" w:hAnsi="Times New Roman" w:cs="Times New Roman"/>
          <w:sz w:val="24"/>
          <w:szCs w:val="24"/>
        </w:rPr>
        <w:t>Решение:</w:t>
      </w:r>
    </w:p>
    <w:p w:rsidR="00A72F14" w:rsidRPr="00F621A4" w:rsidRDefault="00A72F14" w:rsidP="00A72F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621A4">
        <w:rPr>
          <w:rFonts w:ascii="Times New Roman" w:hAnsi="Times New Roman" w:cs="Times New Roman"/>
          <w:sz w:val="24"/>
          <w:szCs w:val="24"/>
        </w:rPr>
        <w:t>Признать выборы школьного уполномоченного по правам ребенка состоявшимися и действительными.</w:t>
      </w:r>
    </w:p>
    <w:p w:rsidR="00A72F14" w:rsidRPr="00F621A4" w:rsidRDefault="00A72F14" w:rsidP="00A72F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621A4">
        <w:rPr>
          <w:rFonts w:ascii="Times New Roman" w:hAnsi="Times New Roman" w:cs="Times New Roman"/>
          <w:sz w:val="24"/>
          <w:szCs w:val="24"/>
        </w:rPr>
        <w:t xml:space="preserve">Считать избранной на должность школьного уполномоченного по правам ребенка </w:t>
      </w:r>
      <w:proofErr w:type="spellStart"/>
      <w:r w:rsidRPr="00F621A4">
        <w:rPr>
          <w:rFonts w:ascii="Times New Roman" w:hAnsi="Times New Roman" w:cs="Times New Roman"/>
          <w:sz w:val="24"/>
          <w:szCs w:val="24"/>
        </w:rPr>
        <w:t>Горбаневу</w:t>
      </w:r>
      <w:proofErr w:type="spellEnd"/>
      <w:r w:rsidRPr="00F621A4">
        <w:rPr>
          <w:rFonts w:ascii="Times New Roman" w:hAnsi="Times New Roman" w:cs="Times New Roman"/>
          <w:sz w:val="24"/>
          <w:szCs w:val="24"/>
        </w:rPr>
        <w:t xml:space="preserve"> Татьяну Владимировну.</w:t>
      </w:r>
    </w:p>
    <w:p w:rsidR="00F621A4" w:rsidRPr="00F621A4" w:rsidRDefault="00F621A4" w:rsidP="00F621A4">
      <w:pPr>
        <w:rPr>
          <w:rFonts w:ascii="Times New Roman" w:hAnsi="Times New Roman" w:cs="Times New Roman"/>
          <w:b/>
          <w:sz w:val="24"/>
          <w:szCs w:val="24"/>
        </w:rPr>
      </w:pPr>
    </w:p>
    <w:p w:rsidR="00A72F14" w:rsidRPr="00F621A4" w:rsidRDefault="00A72F14" w:rsidP="00F621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21A4">
        <w:rPr>
          <w:rFonts w:ascii="Times New Roman" w:hAnsi="Times New Roman" w:cs="Times New Roman"/>
          <w:sz w:val="24"/>
          <w:szCs w:val="24"/>
        </w:rPr>
        <w:t xml:space="preserve">Председатель избирательной комиссии </w:t>
      </w:r>
      <w:r w:rsidR="005A574D">
        <w:rPr>
          <w:rFonts w:ascii="Times New Roman" w:hAnsi="Times New Roman" w:cs="Times New Roman"/>
          <w:sz w:val="24"/>
          <w:szCs w:val="24"/>
        </w:rPr>
        <w:tab/>
      </w:r>
      <w:r w:rsidR="005A574D">
        <w:rPr>
          <w:rFonts w:ascii="Times New Roman" w:hAnsi="Times New Roman" w:cs="Times New Roman"/>
          <w:sz w:val="24"/>
          <w:szCs w:val="24"/>
        </w:rPr>
        <w:tab/>
      </w:r>
      <w:r w:rsidR="005A574D">
        <w:rPr>
          <w:rFonts w:ascii="Times New Roman" w:hAnsi="Times New Roman" w:cs="Times New Roman"/>
          <w:sz w:val="24"/>
          <w:szCs w:val="24"/>
        </w:rPr>
        <w:tab/>
      </w:r>
      <w:r w:rsidRPr="00F621A4">
        <w:rPr>
          <w:rFonts w:ascii="Times New Roman" w:hAnsi="Times New Roman" w:cs="Times New Roman"/>
          <w:sz w:val="24"/>
          <w:szCs w:val="24"/>
        </w:rPr>
        <w:t>______________</w:t>
      </w:r>
      <w:r w:rsidR="002A6602">
        <w:rPr>
          <w:rFonts w:ascii="Times New Roman" w:hAnsi="Times New Roman" w:cs="Times New Roman"/>
          <w:sz w:val="24"/>
          <w:szCs w:val="24"/>
        </w:rPr>
        <w:t xml:space="preserve"> Ю. А. Акимова</w:t>
      </w:r>
    </w:p>
    <w:p w:rsidR="00A72F14" w:rsidRDefault="00A72F14" w:rsidP="00F621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21A4">
        <w:rPr>
          <w:rFonts w:ascii="Times New Roman" w:hAnsi="Times New Roman" w:cs="Times New Roman"/>
          <w:sz w:val="24"/>
          <w:szCs w:val="24"/>
        </w:rPr>
        <w:t xml:space="preserve">Секретарь избирательной комиссии </w:t>
      </w:r>
      <w:r w:rsidR="005A574D">
        <w:rPr>
          <w:rFonts w:ascii="Times New Roman" w:hAnsi="Times New Roman" w:cs="Times New Roman"/>
          <w:sz w:val="24"/>
          <w:szCs w:val="24"/>
        </w:rPr>
        <w:tab/>
      </w:r>
      <w:r w:rsidR="005A574D">
        <w:rPr>
          <w:rFonts w:ascii="Times New Roman" w:hAnsi="Times New Roman" w:cs="Times New Roman"/>
          <w:sz w:val="24"/>
          <w:szCs w:val="24"/>
        </w:rPr>
        <w:tab/>
      </w:r>
      <w:r w:rsidR="005A574D">
        <w:rPr>
          <w:rFonts w:ascii="Times New Roman" w:hAnsi="Times New Roman" w:cs="Times New Roman"/>
          <w:sz w:val="24"/>
          <w:szCs w:val="24"/>
        </w:rPr>
        <w:tab/>
      </w:r>
      <w:r w:rsidR="00F621A4">
        <w:rPr>
          <w:rFonts w:ascii="Times New Roman" w:hAnsi="Times New Roman" w:cs="Times New Roman"/>
          <w:sz w:val="24"/>
          <w:szCs w:val="24"/>
        </w:rPr>
        <w:t>__</w:t>
      </w:r>
      <w:r w:rsidRPr="00F621A4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="00D546FD">
        <w:rPr>
          <w:rFonts w:ascii="Times New Roman" w:hAnsi="Times New Roman" w:cs="Times New Roman"/>
          <w:sz w:val="24"/>
          <w:szCs w:val="24"/>
        </w:rPr>
        <w:t xml:space="preserve">А.А. </w:t>
      </w:r>
      <w:proofErr w:type="spellStart"/>
      <w:r w:rsidR="00D546FD">
        <w:rPr>
          <w:rFonts w:ascii="Times New Roman" w:hAnsi="Times New Roman" w:cs="Times New Roman"/>
          <w:sz w:val="24"/>
          <w:szCs w:val="24"/>
        </w:rPr>
        <w:t>Колтунова</w:t>
      </w:r>
      <w:bookmarkStart w:id="0" w:name="_GoBack"/>
      <w:bookmarkEnd w:id="0"/>
      <w:proofErr w:type="spellEnd"/>
    </w:p>
    <w:p w:rsidR="005A574D" w:rsidRPr="00F621A4" w:rsidRDefault="005A574D" w:rsidP="00F621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21A4" w:rsidRPr="00F621A4" w:rsidRDefault="00F621A4" w:rsidP="00F621A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F621A4" w:rsidRPr="00F621A4" w:rsidSect="00DF5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0768A"/>
    <w:multiLevelType w:val="hybridMultilevel"/>
    <w:tmpl w:val="8DE29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55610F"/>
    <w:multiLevelType w:val="hybridMultilevel"/>
    <w:tmpl w:val="79402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F14"/>
    <w:rsid w:val="0018212D"/>
    <w:rsid w:val="002A6602"/>
    <w:rsid w:val="005A574D"/>
    <w:rsid w:val="009029FD"/>
    <w:rsid w:val="00A72F14"/>
    <w:rsid w:val="00D546FD"/>
    <w:rsid w:val="00DF5B6D"/>
    <w:rsid w:val="00F6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F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2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1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F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2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1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il@school2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</cp:revision>
  <cp:lastPrinted>2025-06-18T07:54:00Z</cp:lastPrinted>
  <dcterms:created xsi:type="dcterms:W3CDTF">2025-06-18T07:54:00Z</dcterms:created>
  <dcterms:modified xsi:type="dcterms:W3CDTF">2025-06-18T07:54:00Z</dcterms:modified>
</cp:coreProperties>
</file>